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49"/>
        <w:gridCol w:w="654"/>
        <w:gridCol w:w="799"/>
        <w:gridCol w:w="843"/>
        <w:gridCol w:w="763"/>
        <w:gridCol w:w="682"/>
        <w:gridCol w:w="662"/>
        <w:gridCol w:w="1000"/>
        <w:gridCol w:w="799"/>
        <w:gridCol w:w="799"/>
        <w:gridCol w:w="799"/>
        <w:gridCol w:w="832"/>
        <w:gridCol w:w="677"/>
        <w:gridCol w:w="714"/>
        <w:gridCol w:w="1401"/>
        <w:gridCol w:w="7"/>
        <w:gridCol w:w="575"/>
        <w:gridCol w:w="7"/>
        <w:gridCol w:w="1192"/>
        <w:gridCol w:w="667"/>
        <w:gridCol w:w="233"/>
        <w:gridCol w:w="9"/>
      </w:tblGrid>
      <w:tr w:rsidR="009C59C6" w:rsidRPr="009C59C6" w14:paraId="4943AFBC" w14:textId="77777777" w:rsidTr="009C59C6">
        <w:trPr>
          <w:trHeight w:val="251"/>
        </w:trPr>
        <w:tc>
          <w:tcPr>
            <w:tcW w:w="12080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905A44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sz w:val="32"/>
                <w:szCs w:val="32"/>
                <w14:ligatures w14:val="none"/>
              </w:rPr>
              <w:t>附件2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3CD54" w14:textId="77777777" w:rsidR="009C59C6" w:rsidRPr="009C59C6" w:rsidRDefault="009C59C6" w:rsidP="009C59C6">
            <w:pPr>
              <w:widowControl/>
              <w:jc w:val="left"/>
              <w:rPr>
                <w:rFonts w:ascii="宋体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8D533" w14:textId="77777777" w:rsidR="009C59C6" w:rsidRPr="009C59C6" w:rsidRDefault="009C59C6" w:rsidP="009C59C6">
            <w:pPr>
              <w:widowControl/>
              <w:jc w:val="left"/>
              <w:rPr>
                <w:rFonts w:ascii="宋体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27DC85" w14:textId="77777777" w:rsidR="009C59C6" w:rsidRPr="009C59C6" w:rsidRDefault="009C59C6" w:rsidP="009C59C6">
            <w:pPr>
              <w:widowControl/>
              <w:jc w:val="left"/>
              <w:rPr>
                <w:rFonts w:ascii="宋体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9C59C6" w:rsidRPr="009C59C6" w14:paraId="1F9C20BC" w14:textId="77777777" w:rsidTr="009C59C6">
        <w:trPr>
          <w:trHeight w:val="687"/>
        </w:trPr>
        <w:tc>
          <w:tcPr>
            <w:tcW w:w="1476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99BD5" w14:textId="77777777" w:rsidR="009C59C6" w:rsidRPr="009C59C6" w:rsidRDefault="009C59C6" w:rsidP="009C59C6">
            <w:pPr>
              <w:widowControl/>
              <w:jc w:val="center"/>
              <w:rPr>
                <w:rFonts w:ascii="方正小标宋_GBK" w:eastAsia="方正小标宋_GBK" w:hAnsi="宋体" w:cs="宋体" w:hint="eastAsia"/>
                <w:bCs/>
                <w:color w:val="000000"/>
                <w:kern w:val="0"/>
                <w:sz w:val="36"/>
                <w:szCs w:val="36"/>
                <w14:ligatures w14:val="none"/>
              </w:rPr>
            </w:pPr>
            <w:r w:rsidRPr="009C59C6">
              <w:rPr>
                <w:rFonts w:ascii="方正小标宋_GBK" w:eastAsia="方正小标宋_GBK" w:hAnsi="宋体" w:cs="宋体"/>
                <w:bCs/>
                <w:color w:val="000000"/>
                <w:kern w:val="0"/>
                <w:sz w:val="44"/>
                <w:szCs w:val="44"/>
                <w14:ligatures w14:val="none"/>
              </w:rPr>
              <w:t>202</w:t>
            </w:r>
            <w:r w:rsidRPr="009C59C6">
              <w:rPr>
                <w:rFonts w:ascii="方正小标宋_GBK" w:eastAsia="方正小标宋_GBK" w:hAnsi="宋体" w:cs="宋体" w:hint="eastAsia"/>
                <w:bCs/>
                <w:color w:val="000000"/>
                <w:kern w:val="0"/>
                <w:sz w:val="44"/>
                <w:szCs w:val="44"/>
                <w14:ligatures w14:val="none"/>
              </w:rPr>
              <w:t>4省高校教师资格认定通过人员基本信息一览表</w:t>
            </w:r>
          </w:p>
        </w:tc>
      </w:tr>
      <w:tr w:rsidR="009C59C6" w:rsidRPr="009C59C6" w14:paraId="0004D896" w14:textId="77777777" w:rsidTr="009C59C6">
        <w:trPr>
          <w:trHeight w:val="704"/>
        </w:trPr>
        <w:tc>
          <w:tcPr>
            <w:tcW w:w="14763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A0846B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报送学校（盖章）：                       填表人及联系方式：                      填表时间：</w:t>
            </w:r>
          </w:p>
        </w:tc>
      </w:tr>
      <w:tr w:rsidR="009C59C6" w:rsidRPr="009C59C6" w14:paraId="11BB70FE" w14:textId="77777777" w:rsidTr="009C59C6">
        <w:trPr>
          <w:gridAfter w:val="1"/>
          <w:wAfter w:w="9" w:type="dxa"/>
          <w:trHeight w:val="1579"/>
        </w:trPr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F5B28E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CFD70A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姓名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798015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性别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33A3BD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身份证号码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1D31BF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毕业院校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0A4D0B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所学专业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3A935B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学历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340DB4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现工作</w:t>
            </w:r>
          </w:p>
          <w:p w14:paraId="16FEB824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岗位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AF965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专业</w:t>
            </w:r>
          </w:p>
          <w:p w14:paraId="056E7A00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技术</w:t>
            </w:r>
          </w:p>
          <w:p w14:paraId="7A4B1176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职务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E9D64D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申请</w:t>
            </w:r>
          </w:p>
          <w:p w14:paraId="21CF1A52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任教</w:t>
            </w:r>
          </w:p>
          <w:p w14:paraId="2131872B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学科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1B4C20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人事</w:t>
            </w:r>
          </w:p>
          <w:p w14:paraId="26441063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档案</w:t>
            </w:r>
          </w:p>
          <w:p w14:paraId="1C35789D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管理</w:t>
            </w:r>
          </w:p>
          <w:p w14:paraId="4A60DFEC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方式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7B461E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普通话等级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3D9728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:highlight w:val="yellow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岗前培训证书情况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CC474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有无犯罪记录核实情况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8350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教育教学</w:t>
            </w:r>
          </w:p>
          <w:p w14:paraId="4CDF607D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基本素质</w:t>
            </w:r>
          </w:p>
          <w:p w14:paraId="30857FBE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和能力考核</w:t>
            </w:r>
          </w:p>
          <w:p w14:paraId="0C8257D2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结果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6FC4D0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体检结果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DE623C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公示</w:t>
            </w:r>
          </w:p>
          <w:p w14:paraId="576B8F9B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（含任课情况）结果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71183B" w14:textId="77777777" w:rsidR="009C59C6" w:rsidRPr="009C59C6" w:rsidRDefault="009C59C6" w:rsidP="009C59C6">
            <w:pPr>
              <w:widowControl/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</w:pPr>
            <w:r w:rsidRPr="009C59C6">
              <w:rPr>
                <w:rFonts w:ascii="方正黑体_GBK" w:eastAsia="方正黑体_GBK" w:hAnsi="方正黑体_GBK" w:cs="方正黑体_GBK" w:hint="eastAsia"/>
                <w:color w:val="000000"/>
                <w:kern w:val="0"/>
                <w:szCs w:val="21"/>
                <w14:ligatures w14:val="none"/>
              </w:rPr>
              <w:t>备注</w:t>
            </w:r>
          </w:p>
        </w:tc>
      </w:tr>
      <w:tr w:rsidR="009C59C6" w:rsidRPr="009C59C6" w14:paraId="34B4840E" w14:textId="77777777" w:rsidTr="009C59C6">
        <w:trPr>
          <w:gridAfter w:val="1"/>
          <w:wAfter w:w="9" w:type="dxa"/>
          <w:trHeight w:val="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A86C8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17D92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B3ED9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711DB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4BE52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63FBC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7D10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A1F08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53F90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43FFE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7D475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E5689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A8AEF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09909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BE089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1C1C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30F17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6902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</w:tr>
      <w:tr w:rsidR="009C59C6" w:rsidRPr="009C59C6" w14:paraId="4896A48A" w14:textId="77777777" w:rsidTr="009C59C6">
        <w:trPr>
          <w:gridAfter w:val="1"/>
          <w:wAfter w:w="9" w:type="dxa"/>
          <w:trHeight w:val="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AD1F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507FB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00492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C2D74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8A1DF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69CAF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5DA0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98945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3F05D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8E086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A4C1F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71A20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227CC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DA5B6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B0079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DF522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1BE4A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0BC7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9C59C6" w:rsidRPr="009C59C6" w14:paraId="3148BD04" w14:textId="77777777" w:rsidTr="009C59C6">
        <w:trPr>
          <w:gridAfter w:val="1"/>
          <w:wAfter w:w="9" w:type="dxa"/>
          <w:trHeight w:val="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31467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29E32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B916B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6AAFC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A6754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ADCED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A6104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8A606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630A4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4ABD0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03928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D9143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AC075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631ED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640BD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E853A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9D17F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6BD4B" w14:textId="77777777" w:rsidR="009C59C6" w:rsidRPr="009C59C6" w:rsidRDefault="009C59C6" w:rsidP="009C59C6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9C59C6" w:rsidRPr="009C59C6" w14:paraId="6041B4B2" w14:textId="77777777" w:rsidTr="009C59C6">
        <w:trPr>
          <w:trHeight w:val="666"/>
        </w:trPr>
        <w:tc>
          <w:tcPr>
            <w:tcW w:w="14763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8802F7" w14:textId="77777777" w:rsidR="009C59C6" w:rsidRPr="009C59C6" w:rsidRDefault="009C59C6" w:rsidP="009C59C6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填表说明：</w:t>
            </w:r>
          </w:p>
          <w:p w14:paraId="52E6A6A1" w14:textId="77777777" w:rsidR="009C59C6" w:rsidRPr="009C59C6" w:rsidRDefault="009C59C6" w:rsidP="009C59C6">
            <w:pPr>
              <w:widowControl/>
              <w:spacing w:line="380" w:lineRule="exact"/>
              <w:ind w:firstLineChars="200" w:firstLine="560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8"/>
                <w:szCs w:val="28"/>
                <w14:ligatures w14:val="none"/>
              </w:rPr>
              <w:t>1.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请规范填写毕业院校、所学专业名称；</w:t>
            </w:r>
          </w:p>
          <w:p w14:paraId="759353B7" w14:textId="77777777" w:rsidR="009C59C6" w:rsidRPr="009C59C6" w:rsidRDefault="009C59C6" w:rsidP="009C59C6">
            <w:pPr>
              <w:widowControl/>
              <w:spacing w:line="380" w:lineRule="exact"/>
              <w:ind w:firstLineChars="200" w:firstLine="560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8"/>
                <w:szCs w:val="28"/>
                <w14:ligatures w14:val="none"/>
              </w:rPr>
              <w:t>2.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人事档案管理方式栏应填写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学校管理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或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人事代理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；</w:t>
            </w:r>
          </w:p>
          <w:p w14:paraId="2FFF7C88" w14:textId="77777777" w:rsidR="009C59C6" w:rsidRPr="009C59C6" w:rsidRDefault="009C59C6" w:rsidP="009C59C6">
            <w:pPr>
              <w:spacing w:line="380" w:lineRule="exact"/>
              <w:ind w:firstLineChars="200" w:firstLine="560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8"/>
                <w:szCs w:val="28"/>
                <w14:ligatures w14:val="none"/>
              </w:rPr>
              <w:t>3.</w:t>
            </w:r>
            <w:r w:rsidRPr="009C59C6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8"/>
                <w:szCs w:val="28"/>
                <w14:ligatures w14:val="none"/>
              </w:rPr>
              <w:t>岗前培训证书情况栏内填“有”或“无”；</w:t>
            </w:r>
          </w:p>
          <w:p w14:paraId="77593A5B" w14:textId="77777777" w:rsidR="009C59C6" w:rsidRPr="009C59C6" w:rsidRDefault="009C59C6" w:rsidP="009C59C6">
            <w:pPr>
              <w:spacing w:line="380" w:lineRule="exact"/>
              <w:ind w:firstLineChars="200" w:firstLine="560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4.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教育教学基本素质和能力考核结果栏填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合格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、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不合格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或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免测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；</w:t>
            </w:r>
          </w:p>
          <w:p w14:paraId="3520A3CE" w14:textId="77777777" w:rsidR="009C59C6" w:rsidRPr="009C59C6" w:rsidRDefault="009C59C6" w:rsidP="009C59C6">
            <w:pPr>
              <w:spacing w:line="380" w:lineRule="exact"/>
              <w:ind w:firstLineChars="200" w:firstLine="560"/>
              <w:jc w:val="left"/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5.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体检结果栏填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合格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或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不合格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；</w:t>
            </w:r>
          </w:p>
          <w:p w14:paraId="4038DB4B" w14:textId="77777777" w:rsidR="009C59C6" w:rsidRPr="009C59C6" w:rsidRDefault="009C59C6" w:rsidP="009C59C6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  <w14:ligatures w14:val="none"/>
              </w:rPr>
            </w:pP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6.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公示结果栏填写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有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异议</w:t>
            </w:r>
            <w:r w:rsidRPr="009C59C6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8"/>
                <w:szCs w:val="28"/>
                <w14:ligatures w14:val="none"/>
              </w:rPr>
              <w:t>或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“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无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”</w:t>
            </w:r>
            <w:r w:rsidRPr="009C59C6">
              <w:rPr>
                <w:rFonts w:ascii="Times New Roman" w:eastAsia="方正仿宋_GBK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异议。</w:t>
            </w:r>
          </w:p>
        </w:tc>
      </w:tr>
      <w:tr w:rsidR="009C59C6" w:rsidRPr="009C59C6" w14:paraId="390ADAD4" w14:textId="77777777" w:rsidTr="009C59C6">
        <w:trPr>
          <w:trHeight w:val="666"/>
        </w:trPr>
        <w:tc>
          <w:tcPr>
            <w:tcW w:w="14763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F272" w14:textId="77777777" w:rsidR="009C59C6" w:rsidRPr="009C59C6" w:rsidRDefault="009C59C6" w:rsidP="009C59C6">
            <w:pPr>
              <w:widowControl/>
              <w:spacing w:line="32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C59C6" w:rsidRPr="009C59C6" w14:paraId="0A03CD9E" w14:textId="77777777" w:rsidTr="009C59C6">
        <w:trPr>
          <w:trHeight w:val="1049"/>
        </w:trPr>
        <w:tc>
          <w:tcPr>
            <w:tcW w:w="14763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9C191" w14:textId="77777777" w:rsidR="009C59C6" w:rsidRPr="009C59C6" w:rsidRDefault="009C59C6" w:rsidP="009C59C6">
            <w:pPr>
              <w:widowControl/>
              <w:spacing w:line="32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2"/>
                <w14:ligatures w14:val="none"/>
              </w:rPr>
            </w:pPr>
          </w:p>
        </w:tc>
      </w:tr>
    </w:tbl>
    <w:p w14:paraId="6CC3DD94" w14:textId="77777777" w:rsidR="00261A64" w:rsidRPr="009C59C6" w:rsidRDefault="00261A64"/>
    <w:sectPr w:rsidR="00261A64" w:rsidRPr="009C59C6" w:rsidSect="000C0B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91730" w14:textId="77777777" w:rsidR="000C0B85" w:rsidRDefault="000C0B85" w:rsidP="009C59C6">
      <w:r>
        <w:separator/>
      </w:r>
    </w:p>
  </w:endnote>
  <w:endnote w:type="continuationSeparator" w:id="0">
    <w:p w14:paraId="073D19D3" w14:textId="77777777" w:rsidR="000C0B85" w:rsidRDefault="000C0B85" w:rsidP="009C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仿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C320F" w14:textId="77777777" w:rsidR="000C0B85" w:rsidRDefault="000C0B85" w:rsidP="009C59C6">
      <w:r>
        <w:separator/>
      </w:r>
    </w:p>
  </w:footnote>
  <w:footnote w:type="continuationSeparator" w:id="0">
    <w:p w14:paraId="3A75B51F" w14:textId="77777777" w:rsidR="000C0B85" w:rsidRDefault="000C0B85" w:rsidP="009C5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203"/>
    <w:rsid w:val="000C0B85"/>
    <w:rsid w:val="00181203"/>
    <w:rsid w:val="00261A64"/>
    <w:rsid w:val="009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C3680"/>
  <w15:chartTrackingRefBased/>
  <w15:docId w15:val="{5DF6D386-202D-42E5-895A-7DBCEB45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120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2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2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203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203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203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20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20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20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1203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8120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812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81203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81203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81203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8120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8120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8120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8120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81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120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812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12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812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120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8120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8120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8120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181203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C59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C59C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C5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C5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许磊</dc:creator>
  <cp:keywords/>
  <dc:description/>
  <cp:lastModifiedBy>许磊</cp:lastModifiedBy>
  <cp:revision>2</cp:revision>
  <dcterms:created xsi:type="dcterms:W3CDTF">2024-04-28T01:51:00Z</dcterms:created>
  <dcterms:modified xsi:type="dcterms:W3CDTF">2024-04-28T01:53:00Z</dcterms:modified>
</cp:coreProperties>
</file>