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</w:t>
      </w:r>
      <w:r>
        <w:rPr>
          <w:rFonts w:hint="eastAsia" w:eastAsia="方正黑体简体"/>
          <w:sz w:val="32"/>
          <w:szCs w:val="32"/>
        </w:rPr>
        <w:t>4</w:t>
      </w:r>
    </w:p>
    <w:tbl>
      <w:tblPr>
        <w:tblStyle w:val="4"/>
        <w:tblpPr w:leftFromText="180" w:rightFromText="180" w:vertAnchor="text" w:horzAnchor="page" w:tblpX="1351" w:tblpY="634"/>
        <w:tblOverlap w:val="never"/>
        <w:tblW w:w="14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556"/>
        <w:gridCol w:w="1108"/>
        <w:gridCol w:w="717"/>
        <w:gridCol w:w="1106"/>
        <w:gridCol w:w="709"/>
        <w:gridCol w:w="855"/>
        <w:gridCol w:w="1232"/>
        <w:gridCol w:w="913"/>
        <w:gridCol w:w="750"/>
        <w:gridCol w:w="1245"/>
        <w:gridCol w:w="2799"/>
        <w:gridCol w:w="1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方正小标宋简体"/>
                <w:bCs/>
                <w:kern w:val="0"/>
                <w:sz w:val="44"/>
                <w:szCs w:val="44"/>
              </w:rPr>
            </w:pPr>
          </w:p>
        </w:tc>
        <w:tc>
          <w:tcPr>
            <w:tcW w:w="13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eastAsia="方正小标宋简体"/>
                <w:bCs/>
                <w:kern w:val="0"/>
                <w:sz w:val="44"/>
                <w:szCs w:val="44"/>
              </w:rPr>
              <w:t>德阳</w:t>
            </w:r>
            <w:r>
              <w:rPr>
                <w:rFonts w:hint="eastAsia" w:eastAsia="方正小标宋简体"/>
                <w:bCs/>
                <w:kern w:val="0"/>
                <w:sz w:val="44"/>
                <w:szCs w:val="44"/>
              </w:rPr>
              <w:t>经济技术开发区管理委员会</w:t>
            </w:r>
          </w:p>
          <w:p>
            <w:pPr>
              <w:widowControl/>
              <w:spacing w:line="500" w:lineRule="exact"/>
              <w:jc w:val="center"/>
              <w:rPr>
                <w:rFonts w:eastAsia="方正小标宋简体"/>
                <w:bCs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bCs/>
                <w:kern w:val="0"/>
                <w:sz w:val="44"/>
                <w:szCs w:val="44"/>
              </w:rPr>
              <w:t>2019年公开考核招聘</w:t>
            </w:r>
            <w:r>
              <w:rPr>
                <w:rFonts w:hint="eastAsia" w:eastAsia="方正小标宋简体"/>
                <w:bCs/>
                <w:kern w:val="0"/>
                <w:sz w:val="44"/>
                <w:szCs w:val="44"/>
                <w:lang w:eastAsia="zh-CN"/>
              </w:rPr>
              <w:t>公办幼儿园</w:t>
            </w:r>
            <w:r>
              <w:rPr>
                <w:rFonts w:hint="eastAsia" w:eastAsia="方正小标宋简体"/>
                <w:bCs/>
                <w:kern w:val="0"/>
                <w:sz w:val="44"/>
                <w:szCs w:val="44"/>
              </w:rPr>
              <w:t>教师岗位表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岗位编码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地区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主管</w:t>
            </w:r>
            <w:r>
              <w:rPr>
                <w:rFonts w:eastAsia="方正仿宋简体"/>
                <w:kern w:val="0"/>
                <w:szCs w:val="21"/>
              </w:rPr>
              <w:br w:type="textWrapping"/>
            </w:r>
            <w:r>
              <w:rPr>
                <w:rFonts w:eastAsia="方正仿宋简体"/>
                <w:kern w:val="0"/>
                <w:szCs w:val="21"/>
              </w:rPr>
              <w:t>部门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招聘单位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方正仿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Cs w:val="21"/>
                <w:lang w:val="en-US" w:eastAsia="zh-CN"/>
              </w:rPr>
              <w:t>岗位类别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名额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岗位条件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面试学段学科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="方正仿宋简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方正仿宋简体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方正仿宋简体"/>
                <w:kern w:val="0"/>
                <w:szCs w:val="21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专业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学历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学位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教师资格</w:t>
            </w:r>
          </w:p>
        </w:tc>
        <w:tc>
          <w:tcPr>
            <w:tcW w:w="2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其他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eastAsia="方正仿宋简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eastAsia="方正仿宋简体"/>
                <w:kern w:val="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2019</w:t>
            </w:r>
            <w:r>
              <w:rPr>
                <w:rFonts w:hint="eastAsia" w:eastAsia="方正仿宋简体"/>
                <w:kern w:val="0"/>
                <w:szCs w:val="21"/>
                <w:lang w:val="en-US" w:eastAsia="zh-CN"/>
              </w:rPr>
              <w:t>001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德阳经开区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经开区管委会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德阳</w:t>
            </w:r>
            <w:r>
              <w:rPr>
                <w:rFonts w:hint="eastAsia" w:eastAsia="方正仿宋简体"/>
                <w:kern w:val="0"/>
                <w:szCs w:val="21"/>
                <w:lang w:eastAsia="zh-CN"/>
              </w:rPr>
              <w:t>经开区第一幼儿园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方正仿宋简体"/>
                <w:kern w:val="0"/>
                <w:szCs w:val="21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lang w:eastAsia="zh-CN"/>
              </w:rPr>
              <w:t>专业技术岗位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方正仿宋简体"/>
                <w:kern w:val="0"/>
                <w:szCs w:val="21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lang w:eastAsia="zh-CN"/>
              </w:rPr>
              <w:t>学前教育专业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大专及以上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kern w:val="0"/>
                <w:szCs w:val="21"/>
              </w:rPr>
            </w:pPr>
            <w:r>
              <w:rPr>
                <w:rFonts w:eastAsia="方正仿宋简体"/>
                <w:kern w:val="0"/>
                <w:szCs w:val="21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方正仿宋简体"/>
                <w:kern w:val="0"/>
                <w:szCs w:val="21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幼儿园教师资格证书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hint="eastAsia" w:eastAsia="方正仿宋简体"/>
                <w:kern w:val="0"/>
                <w:szCs w:val="21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</w:rPr>
              <w:t>一级教师</w:t>
            </w:r>
            <w:r>
              <w:rPr>
                <w:rFonts w:hint="eastAsia" w:eastAsia="方正仿宋简体"/>
                <w:kern w:val="0"/>
                <w:szCs w:val="21"/>
                <w:lang w:eastAsia="zh-CN"/>
              </w:rPr>
              <w:t>及</w:t>
            </w:r>
            <w:r>
              <w:rPr>
                <w:rFonts w:hint="eastAsia" w:eastAsia="方正仿宋简体"/>
                <w:kern w:val="0"/>
                <w:szCs w:val="21"/>
              </w:rPr>
              <w:t>以上专业技术任职资格</w:t>
            </w:r>
            <w:r>
              <w:rPr>
                <w:rFonts w:hint="eastAsia" w:eastAsia="方正仿宋简体"/>
                <w:color w:val="auto"/>
                <w:kern w:val="0"/>
                <w:szCs w:val="21"/>
                <w:lang w:eastAsia="zh-CN"/>
              </w:rPr>
              <w:t>、一年以上幼儿园教育教学</w:t>
            </w:r>
            <w:bookmarkStart w:id="0" w:name="_GoBack"/>
            <w:bookmarkEnd w:id="0"/>
            <w:r>
              <w:rPr>
                <w:rFonts w:hint="eastAsia" w:eastAsia="方正仿宋简体"/>
                <w:color w:val="auto"/>
                <w:kern w:val="0"/>
                <w:szCs w:val="21"/>
                <w:lang w:eastAsia="zh-CN"/>
              </w:rPr>
              <w:t>管理经验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eastAsia="方正仿宋简体"/>
                <w:kern w:val="0"/>
                <w:szCs w:val="21"/>
                <w:lang w:eastAsia="zh-CN"/>
              </w:rPr>
            </w:pPr>
            <w:r>
              <w:rPr>
                <w:rFonts w:hint="eastAsia" w:eastAsia="方正仿宋简体"/>
                <w:kern w:val="0"/>
                <w:szCs w:val="21"/>
                <w:lang w:eastAsia="zh-CN"/>
              </w:rPr>
              <w:t>幼儿园讲课、现场答辩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7473"/>
    <w:rsid w:val="03782296"/>
    <w:rsid w:val="07854827"/>
    <w:rsid w:val="07FD1F1F"/>
    <w:rsid w:val="083635A2"/>
    <w:rsid w:val="095F03CE"/>
    <w:rsid w:val="0A09303C"/>
    <w:rsid w:val="0D383A29"/>
    <w:rsid w:val="0DF450B6"/>
    <w:rsid w:val="10441401"/>
    <w:rsid w:val="13125BAE"/>
    <w:rsid w:val="17786C6D"/>
    <w:rsid w:val="194A3F11"/>
    <w:rsid w:val="1D9205D1"/>
    <w:rsid w:val="1E456D00"/>
    <w:rsid w:val="2EF8776C"/>
    <w:rsid w:val="31261BF6"/>
    <w:rsid w:val="32920987"/>
    <w:rsid w:val="32FB78CE"/>
    <w:rsid w:val="34F44AB5"/>
    <w:rsid w:val="3B22627A"/>
    <w:rsid w:val="3E0D4832"/>
    <w:rsid w:val="404C170B"/>
    <w:rsid w:val="41D72582"/>
    <w:rsid w:val="44F02D74"/>
    <w:rsid w:val="45562122"/>
    <w:rsid w:val="46F017ED"/>
    <w:rsid w:val="47202ED8"/>
    <w:rsid w:val="49D84D35"/>
    <w:rsid w:val="4ADB60A3"/>
    <w:rsid w:val="55D94D33"/>
    <w:rsid w:val="565B568E"/>
    <w:rsid w:val="57515938"/>
    <w:rsid w:val="575E405D"/>
    <w:rsid w:val="58E2568F"/>
    <w:rsid w:val="5D2D1CE9"/>
    <w:rsid w:val="5EF75D34"/>
    <w:rsid w:val="5F1447B3"/>
    <w:rsid w:val="6517517B"/>
    <w:rsid w:val="6AAF3179"/>
    <w:rsid w:val="75176722"/>
    <w:rsid w:val="782E4FE9"/>
    <w:rsid w:val="7DF86A3D"/>
    <w:rsid w:val="7E1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2019-10-24T08:09:00Z</cp:lastPrinted>
  <dcterms:modified xsi:type="dcterms:W3CDTF">2019-10-25T03:17:51Z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